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81" w:rsidRPr="002E4881" w:rsidRDefault="002E4881" w:rsidP="002E48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FA6806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FA6806"/>
          <w:sz w:val="24"/>
          <w:szCs w:val="24"/>
          <w:lang w:eastAsia="pt-BR"/>
        </w:rPr>
        <w:t>Colunistas/Significados do Judaísmo | 28/10/2020</w:t>
      </w:r>
    </w:p>
    <w:p w:rsidR="002E4881" w:rsidRPr="002E4881" w:rsidRDefault="002E4881" w:rsidP="002E4881">
      <w:pPr>
        <w:shd w:val="clear" w:color="auto" w:fill="FFFFFF"/>
        <w:spacing w:after="100" w:afterAutospacing="1" w:line="240" w:lineRule="auto"/>
        <w:outlineLvl w:val="0"/>
        <w:rPr>
          <w:rFonts w:ascii="inherit" w:eastAsia="Times New Roman" w:hAnsi="inherit" w:cs="Segoe UI"/>
          <w:b/>
          <w:bCs/>
          <w:color w:val="212529"/>
          <w:kern w:val="36"/>
          <w:sz w:val="48"/>
          <w:szCs w:val="48"/>
          <w:lang w:eastAsia="pt-BR"/>
        </w:rPr>
      </w:pPr>
      <w:r w:rsidRPr="002E4881">
        <w:rPr>
          <w:rFonts w:ascii="inherit" w:eastAsia="Times New Roman" w:hAnsi="inherit" w:cs="Segoe UI"/>
          <w:b/>
          <w:bCs/>
          <w:color w:val="212529"/>
          <w:kern w:val="36"/>
          <w:sz w:val="48"/>
          <w:szCs w:val="48"/>
          <w:lang w:eastAsia="pt-BR"/>
        </w:rPr>
        <w:t>Os Judeus do Marrocos e a Selva Amazônica</w:t>
      </w:r>
    </w:p>
    <w:p w:rsidR="002E4881" w:rsidRPr="002E4881" w:rsidRDefault="002E4881" w:rsidP="002E4881">
      <w:pPr>
        <w:shd w:val="clear" w:color="auto" w:fill="FFFFFF"/>
        <w:spacing w:line="480" w:lineRule="atLeast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hyperlink r:id="rId4" w:anchor="url=https%3A%2F%2Fwww.jornaldaorla.com.br%2Fnoticias%2F45444-os-judeus-do-marrocos-e-a-selva-amazonica%2F&amp;title=Os%20Judeus%20do%20Marrocos%20e%20a%20Selva%20Amaz%C3%B4nica%20-%20Jornal%20da%20Orla" w:history="1">
        <w:proofErr w:type="spellStart"/>
        <w:r w:rsidRPr="002E4881">
          <w:rPr>
            <w:rFonts w:ascii="Segoe UI" w:eastAsia="Times New Roman" w:hAnsi="Segoe UI" w:cs="Segoe UI"/>
            <w:color w:val="007BFF"/>
            <w:sz w:val="24"/>
            <w:szCs w:val="24"/>
            <w:lang w:eastAsia="pt-BR"/>
          </w:rPr>
          <w:t>Compartilhar</w:t>
        </w:r>
      </w:hyperlink>
      <w:hyperlink r:id="rId5" w:anchor="twitter" w:tgtFrame="_blank" w:history="1">
        <w:r w:rsidRPr="002E4881">
          <w:rPr>
            <w:rFonts w:ascii="Segoe UI" w:eastAsia="Times New Roman" w:hAnsi="Segoe UI" w:cs="Segoe UI"/>
            <w:color w:val="007BFF"/>
            <w:sz w:val="24"/>
            <w:szCs w:val="24"/>
            <w:lang w:eastAsia="pt-BR"/>
          </w:rPr>
          <w:t>Twitter</w:t>
        </w:r>
      </w:hyperlink>
      <w:hyperlink r:id="rId6" w:anchor="whatsapp" w:tgtFrame="_blank" w:history="1">
        <w:r w:rsidRPr="002E4881">
          <w:rPr>
            <w:rFonts w:ascii="Segoe UI" w:eastAsia="Times New Roman" w:hAnsi="Segoe UI" w:cs="Segoe UI"/>
            <w:color w:val="007BFF"/>
            <w:sz w:val="24"/>
            <w:szCs w:val="24"/>
            <w:lang w:eastAsia="pt-BR"/>
          </w:rPr>
          <w:t>WhatsApp</w:t>
        </w:r>
      </w:hyperlink>
      <w:hyperlink r:id="rId7" w:anchor="linkedin" w:tgtFrame="_blank" w:history="1">
        <w:r w:rsidRPr="002E4881">
          <w:rPr>
            <w:rFonts w:ascii="Segoe UI" w:eastAsia="Times New Roman" w:hAnsi="Segoe UI" w:cs="Segoe UI"/>
            <w:color w:val="007BFF"/>
            <w:sz w:val="24"/>
            <w:szCs w:val="24"/>
            <w:lang w:eastAsia="pt-BR"/>
          </w:rPr>
          <w:t>LinkedIn</w:t>
        </w:r>
        <w:proofErr w:type="spellEnd"/>
      </w:hyperlink>
    </w:p>
    <w:p w:rsidR="002E4881" w:rsidRPr="002E4881" w:rsidRDefault="002E4881" w:rsidP="002E48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noProof/>
          <w:color w:val="212529"/>
          <w:sz w:val="24"/>
          <w:szCs w:val="24"/>
          <w:lang w:eastAsia="pt-BR"/>
        </w:rPr>
        <w:drawing>
          <wp:inline distT="0" distB="0" distL="0" distR="0" wp14:anchorId="64124140" wp14:editId="7DADF0D7">
            <wp:extent cx="1089660" cy="1375833"/>
            <wp:effectExtent l="0" t="0" r="0" b="0"/>
            <wp:docPr id="1" name="Imagem 1" descr="https://www.jornaldaorla.com.br/arquivos/colunista/2020_5_26_18_33_32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rnaldaorla.com.br/arquivos/colunista/2020_5_26_18_33_32_1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88" cy="13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81" w:rsidRPr="002E4881" w:rsidRDefault="002E4881" w:rsidP="002E48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eastAsia="pt-BR"/>
        </w:rPr>
      </w:pPr>
      <w:proofErr w:type="spellStart"/>
      <w:r w:rsidRPr="002E4881">
        <w:rPr>
          <w:rFonts w:ascii="Segoe UI" w:eastAsia="Times New Roman" w:hAnsi="Segoe UI" w:cs="Segoe UI"/>
          <w:color w:val="212529"/>
          <w:sz w:val="23"/>
          <w:szCs w:val="23"/>
          <w:lang w:eastAsia="pt-BR"/>
        </w:rPr>
        <w:t>Mendy</w:t>
      </w:r>
      <w:proofErr w:type="spellEnd"/>
      <w:r w:rsidRPr="002E4881">
        <w:rPr>
          <w:rFonts w:ascii="Segoe UI" w:eastAsia="Times New Roman" w:hAnsi="Segoe UI" w:cs="Segoe UI"/>
          <w:color w:val="212529"/>
          <w:sz w:val="23"/>
          <w:szCs w:val="23"/>
          <w:lang w:eastAsia="pt-BR"/>
        </w:rPr>
        <w:t xml:space="preserve"> Tal - Cientista Político</w:t>
      </w:r>
    </w:p>
    <w:p w:rsidR="002E4881" w:rsidRPr="002E4881" w:rsidRDefault="002E4881" w:rsidP="002E488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noProof/>
          <w:color w:val="212529"/>
          <w:sz w:val="24"/>
          <w:szCs w:val="24"/>
          <w:lang w:eastAsia="pt-BR"/>
        </w:rPr>
        <w:drawing>
          <wp:inline distT="0" distB="0" distL="0" distR="0" wp14:anchorId="2B5E1DC0" wp14:editId="3573BF4E">
            <wp:extent cx="2072640" cy="1552609"/>
            <wp:effectExtent l="0" t="0" r="3810" b="9525"/>
            <wp:docPr id="2" name="Imagem 2" descr="https://www.jornaldaorla.com.br/arquivos/noticia/750x340/2020_10_28_16_0_32_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jornaldaorla.com.br/arquivos/noticia/750x340/2020_10_28_16_0_32_11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7" cy="158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881" w:rsidRPr="002E4881" w:rsidRDefault="002E4881" w:rsidP="002E4881">
      <w:pPr>
        <w:shd w:val="clear" w:color="auto" w:fill="FFFFFF"/>
        <w:spacing w:after="100" w:afterAutospacing="1" w:line="240" w:lineRule="auto"/>
        <w:outlineLvl w:val="3"/>
        <w:rPr>
          <w:rFonts w:ascii="inherit" w:eastAsia="Times New Roman" w:hAnsi="inherit" w:cs="Segoe UI"/>
          <w:color w:val="212529"/>
          <w:sz w:val="27"/>
          <w:szCs w:val="27"/>
          <w:lang w:eastAsia="pt-BR"/>
        </w:rPr>
      </w:pPr>
      <w:r w:rsidRPr="002E4881">
        <w:rPr>
          <w:rFonts w:ascii="inherit" w:eastAsia="Times New Roman" w:hAnsi="inherit" w:cs="Segoe UI"/>
          <w:color w:val="212529"/>
          <w:sz w:val="27"/>
          <w:szCs w:val="27"/>
          <w:lang w:eastAsia="pt-BR"/>
        </w:rPr>
        <w:t>Fugidos de massacres, eles vivem entre índios e seringueiros.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 presença judaica no Brasil é muito mais antiga do que se pensa e faz parte, inclusive, do imaginário popular: lendas sobre expedições judaicas à Amazônia em tempos bíblicos são frequentes no Norte do país.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Fugidos de massacres, há séculos eles vivem entre índios e seringueiros e foram importantes personagens na história da região.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Os protagonistas dessa história eram judeus que moravam principalmente em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Tetuan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em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Tânger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cidades no norte do Marrocos, África, e que foram parar em pleno coração da floresta amazônica.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Esta imigração é uma parte relevante da grande epopeia do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sefardismo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ocidental.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lastRenderedPageBreak/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Obrigados a viverem fechados em pequenos guetos, passando fome e sofrendo perseguições, os judeus marroquinos viram na misteriosa Amazônia uma chance de escapar da insuportável discriminação que enfrentavam.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 começaram a migrar em massa logo no começo do século 19. O êxodo continuou por quase todo o século e formou na Amazônia uma comunidade que contava, no fim da década de 1880, com mais de 50 mil descendentes.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Os judeus que saíram do Marrocos e vieram para o Brasil tinham origem ibérica. Haviam sido expulsos da Espanha em 1492 e de Portugal quatro anos mais tarde. Com a expulsão, um dos lugares escolhidos para a nova morada foi o norte da África.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 guerra hispano-marroquina, em 1870, ou a pobreza das comunidades judaicas no Marrocos, espalhadas pelas áreas de influência espanhola, como Tanger,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Tetuan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ou Casablanca, e árabe, como Rabat, Fez e Marrakesh, entre muitas outras, poderiam ser apontadas também como fatores que motivaram a saída dos judeus naquele tempo.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No Marrocos, eram conhecidos como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megorachim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– espanhóis exilados sem pátria. Apesar de tudo, alguns conseguiram prosperar. Mesmo assim, os judeus continuavam a sofrer constrangimentos, humilhações e confisco de seus bens – fora os já rotineiros massacres.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 auge do ciclo da borracha, entre 1880 e 1910, do mesmo modo, atraiu comerciantes e outros trabalhadores, esse período coincidiu com o pico da imigração judaica para a Bacia Amazônica; eles estabeleceram novas comunidades ao longo do interior do Rio Amazonas, em Santarém e Manaus, Brasil, e tanto quanto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Iquitos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no Peru, no lado leste da Cordilheira dos Andes.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Proclamada a República no Brasil, em 1889, o decreto 119 do governo provisório de Deodoro da Fonseca aboliu a união legal da Igreja com o Estado e instituiu o princípio da plena liberdade de culto. Nessa época, os judeus oriundos do Marrocos viviam, na Amazônia, o pleno apogeu do ciclo da borracha – o que serviu para incentivar ainda mais a já contínua migração.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 primeira parada dos judeus marroquinos costumava ser Belém, no Pará, onde eram recebidos por famílias como os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Nahon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Serfatty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Israel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Roffé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que já estavam aqui porque tinham negócios com empresas inglesas e francesas. Eles providenciavam roupas para os recém-chegados e os alojavam numa hospedaria. Lá, os rapazes recebiam rápidas e singelas informações sobre como deviam se comportar nos sítios ao longo dos rios onde iriam viver nos próximos anos.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Não havia muita dificuldade quanto ao idioma, já que todos falavam espanhol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haketia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(uma mistura de espanhol, português, hebraico e árabe desenvolvida no Marrocos).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Os judeus foram os primeiros regatões (caixeiros-viajantes) da Amazônia. Suas embarcações levavam as mercadorias para serem trocadas nos seringais mais distantes por borracha, castanha, copaíba (cujo bálsamo era, então, a medicação por excelência das doenças venéreas na Europa), peles e couros de animais silvestres.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 preocupação em se adaptar, sem perder a própria identidade, fez com que adotassem estratégias diversas de relacionamento com a sociedade em torno. Alguns traduziram seus nomes para se parecerem menos diferentes, como, por exemplo,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Elmaleh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para Salgado ou Bar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Moshé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para Alves.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Apesar do convívio cordial, os judeus foram, eventualmente, alvo de manifestações de intolerância. Mas o horror, mesmo, ocorreu em 1901, nas localidades de Cametá, Baião, Mocajuba,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Araquereruba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Mangabeira, Prainha, avançando pelas margens dos rios, onde os judeus tinham suas casas-armazéns.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Entretanto, de um modo geral, os judeus marroquinos que vieram para a Amazônia conseguiram se adaptar bem às novas condições. Eliezer Salgado (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Elmaleh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) trabalhava no regatão, no rio Purus, para sustentar nove filhos. Servia, também, de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chazan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mohel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oficiava casamentos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brit-milot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e, em sua casa, como em outras ribeirinhas, oficiavam-se os serviços de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Rosh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Hashaná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Yom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Kipur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segundo relato de seus filhos e descendentes.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Para esses judeus marroquinos, a família era o núcleo a partir do qual construíam sua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judeidade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em plena Amazônia. A identidade judaica não era apenas profundamente enraizada, mas admitida com orgulho e alegria. As histórias contadas pelos descendentes remetem à tradição dos antepassados: os que moravam longe pegavam seus batelões para passar os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Yamim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Noraim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nas cidades maiores, como Alenquer ou Cametá.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Na sexta-feira à tarde, depois de fechar a loja, iniciavam-se os preparativos para 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Shabat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com toda 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hiba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(pompa), vestindo-se de linho branco, engomado e gravata. A mãe, numa cadeira de espaldar, punha-se 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meldar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(rezar)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pitnear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(cantar) 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Shir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Hashirim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(Cântico dos Cânticos),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mizmorim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(canções) e, durante 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Arbit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(reza da noite), reuniam-se em casa de um ou outro.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Os filhos aos poucos deixavam de falar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haketia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uma mistura de árabe, hebraico e ladino, mantendo apenas expressões muito significativas e sem paralelo em português (como traduzir, por exemplo,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achlash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fecheado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abu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chosmin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sachorita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?), e o ladino ficava como uma segunda língua falada em casa, entre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los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nuestros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Mesmo na ausência de rabinos,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shlichim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zelavam pelo rigor ritual, incluindo a lavagem do corpo e providências para o enterro. Ainda hoje estes cemitérios sobrevivem como testemunhos da história judaica na Amazônia.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Os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tzadikim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eram venerados e dentre eles destacava-se Shimon Bar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Iochai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. À mesa, 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cashrut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era adaptada às condições locais, sem ferir 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Halachá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. Em vez do vinho, a cachaça, as frutas tropicais,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matzá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de tapioca e peixes para substituir as iguarias marroquinas. Com exceção da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dafina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e do </w:t>
      </w:r>
      <w:proofErr w:type="spellStart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couscous</w:t>
      </w:r>
      <w:proofErr w:type="spellEnd"/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, de que não abriam mão de forma alguma.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Com o fim da riqueza propiciada pela borracha, muitos judeus abandonaram o "sertão" e se estabeleceram em Belém ou emigraram para o sul.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Hoje, a comunidade de Belém conta com cerca de 300 a 400 famílias; a de Manaus, com 200 famílias. Há uma integração completa no novo ambiente, sem perda, contudo, da identidade ancestral.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2E4881" w:rsidRPr="002E4881" w:rsidRDefault="002E4881" w:rsidP="002E4881">
      <w:pPr>
        <w:shd w:val="clear" w:color="auto" w:fill="FFFFFF"/>
        <w:spacing w:after="100" w:afterAutospacing="1" w:line="300" w:lineRule="atLeast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2E488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 </w:t>
      </w:r>
    </w:p>
    <w:p w:rsidR="00312F2F" w:rsidRDefault="00312F2F"/>
    <w:sectPr w:rsidR="00312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81"/>
    <w:rsid w:val="002E4881"/>
    <w:rsid w:val="0031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29C07-13C7-4763-BA02-E3414F32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0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3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5163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5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jornaldaorl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rnaldaorla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rnaldaorla.com.b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ddtoany.com/share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1131</Words>
  <Characters>6109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Os Judeus do Marrocos e a Selva Amazônica</vt:lpstr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2021-04-12T13:00:00Z</dcterms:created>
  <dcterms:modified xsi:type="dcterms:W3CDTF">2021-04-12T13:03:00Z</dcterms:modified>
</cp:coreProperties>
</file>